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jc w:val="center"/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</w:pPr>
      <w:r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  <w:t>和硕县</w:t>
      </w:r>
      <w:r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  <w:lang w:val="en-US" w:eastAsia="zh-CN"/>
        </w:rPr>
        <w:t>客运出租车运营</w:t>
      </w:r>
      <w:r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  <w:t>价格调整听证会</w:t>
      </w:r>
    </w:p>
    <w:p>
      <w:pPr>
        <w:widowControl/>
        <w:shd w:val="clear" w:color="auto" w:fill="auto"/>
        <w:jc w:val="center"/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  <w:t>旁听人员征集报名表</w:t>
      </w:r>
    </w:p>
    <w:bookmarkEnd w:id="0"/>
    <w:p>
      <w:pPr>
        <w:widowControl/>
        <w:shd w:val="clear" w:color="auto" w:fill="auto"/>
        <w:wordWrap w:val="0"/>
        <w:ind w:right="640"/>
        <w:rPr>
          <w:rFonts w:hint="eastAsia" w:ascii="仿宋_GB2312" w:eastAsia="仿宋_GB2312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auto"/>
        </w:rPr>
        <w:t xml:space="preserve">　        </w:t>
      </w:r>
    </w:p>
    <w:p>
      <w:pPr>
        <w:widowControl/>
        <w:shd w:val="clear" w:color="auto" w:fill="auto"/>
        <w:wordWrap w:val="0"/>
        <w:ind w:right="640"/>
        <w:rPr>
          <w:rFonts w:hint="eastAsia" w:ascii="仿宋_GB2312" w:eastAsia="仿宋_GB2312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auto"/>
        </w:rPr>
        <w:t xml:space="preserve"> 填表日期：    年    月   日</w:t>
      </w:r>
    </w:p>
    <w:tbl>
      <w:tblPr>
        <w:tblStyle w:val="2"/>
        <w:tblW w:w="9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449"/>
        <w:gridCol w:w="1880"/>
        <w:gridCol w:w="1570"/>
        <w:gridCol w:w="1073"/>
        <w:gridCol w:w="1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定价听证会名称</w:t>
            </w:r>
          </w:p>
        </w:tc>
        <w:tc>
          <w:tcPr>
            <w:tcW w:w="5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both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shd w:val="clear" w:color="auto" w:fill="auto"/>
              </w:rPr>
              <w:t>和硕县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客运出租车运营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shd w:val="clear" w:color="auto" w:fill="auto"/>
              </w:rPr>
              <w:t>价格调整听证会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姓    名</w:t>
            </w: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性    别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民 族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文化程度</w:t>
            </w: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身份证号码</w:t>
            </w: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工作单位</w:t>
            </w:r>
          </w:p>
        </w:tc>
        <w:tc>
          <w:tcPr>
            <w:tcW w:w="72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职   务</w:t>
            </w:r>
          </w:p>
        </w:tc>
        <w:tc>
          <w:tcPr>
            <w:tcW w:w="3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个人手机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通讯地址</w:t>
            </w:r>
          </w:p>
        </w:tc>
        <w:tc>
          <w:tcPr>
            <w:tcW w:w="72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说明：</w:t>
            </w:r>
          </w:p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1、特别提醒：本表所列旁听人员信息中的姓名、性别、职业类</w:t>
            </w:r>
          </w:p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别将因定价听证会需要向社会公开，其他信息不对社会公开。</w:t>
            </w:r>
          </w:p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2、填写内容务必真实、准确、清楚。</w:t>
            </w:r>
          </w:p>
          <w:p>
            <w:pPr>
              <w:widowControl/>
              <w:shd w:val="clear" w:color="auto" w:fill="auto"/>
              <w:spacing w:line="90" w:lineRule="atLeast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3、旁听人员应持会议旁听通知参加听证会旁听，旁听人不得进行发言，提问，不得有妨碍听证秩序的行为。</w:t>
            </w:r>
          </w:p>
        </w:tc>
      </w:tr>
    </w:tbl>
    <w:p>
      <w:pPr>
        <w:widowControl/>
        <w:shd w:val="clear" w:color="auto" w:fill="auto"/>
        <w:rPr>
          <w:rFonts w:ascii="方正黑体_GBK" w:hAnsi="方正黑体_GBK"/>
          <w:kern w:val="0"/>
          <w:sz w:val="32"/>
          <w:szCs w:val="32"/>
          <w:shd w:val="clear" w:color="auto" w:fill="auto"/>
        </w:rPr>
      </w:pPr>
    </w:p>
    <w:p>
      <w:pPr>
        <w:widowControl/>
        <w:shd w:val="clear" w:color="auto" w:fill="auto"/>
        <w:rPr>
          <w:rFonts w:ascii="方正黑体_GBK" w:hAnsi="方正黑体_GBK"/>
          <w:kern w:val="0"/>
          <w:sz w:val="32"/>
          <w:szCs w:val="32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723B"/>
    <w:rsid w:val="798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2025-08-28T03:19:00Z</dcterms:created>
  <dc:creator>Administrator</dc:creator>
  <cp:lastModifiedBy>Administrator</cp:lastModifiedBy>
  <dcterms:modified xsi:type="dcterms:W3CDTF">2025-08-28T03:21:00Z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