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7232">
      <w:pPr>
        <w:widowControl/>
        <w:shd w:val="clear" w:color="auto" w:fill="auto"/>
        <w:jc w:val="center"/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</w:pP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和硕县</w:t>
      </w: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  <w:lang w:val="en-US" w:eastAsia="zh-CN"/>
        </w:rPr>
        <w:t>红蝶谷景区门票</w:t>
      </w: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价格调整听证会</w:t>
      </w:r>
    </w:p>
    <w:p w14:paraId="3376728C">
      <w:pPr>
        <w:widowControl/>
        <w:shd w:val="clear" w:color="auto" w:fill="auto"/>
        <w:jc w:val="center"/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</w:pP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旁听人员征集报名表</w:t>
      </w:r>
    </w:p>
    <w:p w14:paraId="229FC4ED">
      <w:pPr>
        <w:widowControl/>
        <w:shd w:val="clear" w:color="auto" w:fill="auto"/>
        <w:wordWrap w:val="0"/>
        <w:ind w:right="64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　        </w:t>
      </w:r>
    </w:p>
    <w:p w14:paraId="562EBBB6">
      <w:pPr>
        <w:widowControl/>
        <w:shd w:val="clear" w:color="auto" w:fill="auto"/>
        <w:wordWrap w:val="0"/>
        <w:ind w:right="64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填表日期：    年    月   日</w:t>
      </w:r>
    </w:p>
    <w:tbl>
      <w:tblPr>
        <w:tblStyle w:val="2"/>
        <w:tblW w:w="9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49"/>
        <w:gridCol w:w="1880"/>
        <w:gridCol w:w="1570"/>
        <w:gridCol w:w="1073"/>
        <w:gridCol w:w="1235"/>
      </w:tblGrid>
      <w:tr w14:paraId="7E7E5077">
        <w:trPr>
          <w:trHeight w:val="871" w:hRule="atLeast"/>
        </w:trPr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63FA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定价听证会名称</w:t>
            </w:r>
          </w:p>
        </w:tc>
        <w:tc>
          <w:tcPr>
            <w:tcW w:w="57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FAF5">
            <w:pPr>
              <w:widowControl/>
              <w:shd w:val="clear" w:color="auto" w:fill="auto"/>
              <w:jc w:val="both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</w:rPr>
              <w:t>和硕县</w:t>
            </w: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红蝶谷景区门票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</w:rPr>
              <w:t>价格调整听证会</w:t>
            </w:r>
          </w:p>
        </w:tc>
      </w:tr>
      <w:tr w14:paraId="706D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015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姓    名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E5D0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C30C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性    别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ECAB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C944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民 族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CD4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49F4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7690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文化程度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3C23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242C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身份证号码</w:t>
            </w:r>
          </w:p>
        </w:tc>
        <w:tc>
          <w:tcPr>
            <w:tcW w:w="38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03DC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4B2EC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B01B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工作单位</w:t>
            </w:r>
          </w:p>
        </w:tc>
        <w:tc>
          <w:tcPr>
            <w:tcW w:w="72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4F2C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4A5D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8567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职   务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27B1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55">
            <w:pPr>
              <w:widowControl/>
              <w:shd w:val="clear" w:color="auto" w:fill="auto"/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个人手机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AB81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410C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1F40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通讯地址</w:t>
            </w:r>
          </w:p>
        </w:tc>
        <w:tc>
          <w:tcPr>
            <w:tcW w:w="72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F86C">
            <w:pPr>
              <w:widowControl/>
              <w:shd w:val="clear" w:color="auto" w:fill="auto"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0116A5D5">
        <w:trPr>
          <w:trHeight w:val="90" w:hRule="atLeast"/>
        </w:trPr>
        <w:tc>
          <w:tcPr>
            <w:tcW w:w="9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C07F">
            <w:pPr>
              <w:widowControl/>
              <w:shd w:val="clear" w:color="auto" w:fill="auto"/>
              <w:spacing w:line="36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说明：</w:t>
            </w:r>
          </w:p>
          <w:p w14:paraId="59F3357C">
            <w:pPr>
              <w:widowControl/>
              <w:shd w:val="clear" w:color="auto" w:fill="auto"/>
              <w:spacing w:line="360" w:lineRule="atLeast"/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1、特别提醒：本表所列旁听人员信息中的姓名、性别、职业类</w:t>
            </w:r>
          </w:p>
          <w:p w14:paraId="0ECFCEB7">
            <w:pPr>
              <w:widowControl/>
              <w:shd w:val="clear" w:color="auto" w:fill="auto"/>
              <w:spacing w:line="360" w:lineRule="atLeast"/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别将因定价听证会需要向社会公开，其他信息不对社会公开。</w:t>
            </w:r>
          </w:p>
          <w:p w14:paraId="1DD80E55">
            <w:pPr>
              <w:widowControl/>
              <w:shd w:val="clear" w:color="auto" w:fill="auto"/>
              <w:spacing w:line="360" w:lineRule="atLeast"/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2、填写内容务必真实、准确、清楚。</w:t>
            </w:r>
          </w:p>
          <w:p w14:paraId="29D6BC98">
            <w:pPr>
              <w:widowControl/>
              <w:shd w:val="clear" w:color="auto" w:fill="auto"/>
              <w:spacing w:line="9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3、旁听人员应持会议旁听通知参加听证会旁听，旁听人不得进行发言，提问，不得有妨碍听证秩序的行为。</w:t>
            </w:r>
          </w:p>
        </w:tc>
      </w:tr>
    </w:tbl>
    <w:p w14:paraId="74FDFF47">
      <w:pPr>
        <w:widowControl/>
        <w:shd w:val="clear" w:color="auto" w:fill="auto"/>
        <w:rPr>
          <w:rFonts w:ascii="方正黑体_GBK" w:hAnsi="方正黑体_GBK"/>
          <w:kern w:val="0"/>
          <w:sz w:val="32"/>
          <w:szCs w:val="32"/>
          <w:shd w:val="clear" w:color="auto" w:fill="auto"/>
        </w:rPr>
      </w:pPr>
    </w:p>
    <w:p w14:paraId="215269AE">
      <w:pPr>
        <w:widowControl/>
        <w:shd w:val="clear" w:color="auto" w:fill="auto"/>
        <w:rPr>
          <w:rFonts w:ascii="方正黑体_GBK" w:hAnsi="方正黑体_GBK"/>
          <w:kern w:val="0"/>
          <w:sz w:val="32"/>
          <w:szCs w:val="32"/>
          <w:shd w:val="clear" w:color="auto" w:fill="auto"/>
        </w:rPr>
      </w:pPr>
    </w:p>
    <w:p w14:paraId="282377E6"/>
    <w:p w14:paraId="3D0A0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A36F5"/>
    <w:rsid w:val="0FA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2026-03-10T04:49:00Z</dcterms:created>
  <dc:creator>Administrator</dc:creator>
  <cp:lastModifiedBy>Administrator</cp:lastModifiedBy>
  <dcterms:modified xsi:type="dcterms:W3CDTF">2026-03-10T04:52:39Z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9C09ACA6BD5546F1AA953E53403AF169_11</vt:lpwstr>
  </property>
  <property fmtid="{D5CDD505-2E9C-101B-9397-08002B2CF9AE}" pid="4" name="KSOTemplateDocerSaveRecord">
    <vt:lpwstr>eyJoZGlkIjoiZWZjMTcyN2E2ZGUwOTk4NWZiNzY4ZWM5OGY1Y2Q4NDQifQ==</vt:lpwstr>
  </property>
</Properties>
</file>