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0"/>
          <w:szCs w:val="40"/>
        </w:rPr>
      </w:pPr>
      <w:r>
        <w:rPr>
          <w:rFonts w:ascii="Times New Roman" w:hAnsi="Times New Roman" w:eastAsia="方正小标宋_GBK" w:cs="Times New Roman"/>
          <w:bCs/>
          <w:sz w:val="40"/>
          <w:szCs w:val="40"/>
        </w:rPr>
        <w:t>关于</w:t>
      </w:r>
      <w:bookmarkStart w:id="0" w:name="_GoBack"/>
      <w:r>
        <w:rPr>
          <w:rFonts w:ascii="Times New Roman" w:hAnsi="Times New Roman" w:eastAsia="方正小标宋_GBK" w:cs="Times New Roman"/>
          <w:bCs/>
          <w:sz w:val="40"/>
          <w:szCs w:val="40"/>
        </w:rPr>
        <w:t>《和硕县农业水价综合改革精准补贴和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textAlignment w:val="auto"/>
        <w:rPr>
          <w:rFonts w:ascii="Times New Roman" w:hAnsi="Times New Roman" w:eastAsia="方正小标宋_GBK" w:cs="Times New Roman"/>
          <w:bCs/>
          <w:sz w:val="40"/>
          <w:szCs w:val="40"/>
        </w:rPr>
      </w:pPr>
      <w:r>
        <w:rPr>
          <w:rFonts w:ascii="Times New Roman" w:hAnsi="Times New Roman" w:eastAsia="方正小标宋_GBK" w:cs="Times New Roman"/>
          <w:bCs/>
          <w:sz w:val="40"/>
          <w:szCs w:val="40"/>
        </w:rPr>
        <w:t>节水奖励实施细则（试行）》</w:t>
      </w:r>
      <w:bookmarkEnd w:id="0"/>
      <w:r>
        <w:rPr>
          <w:rFonts w:ascii="Times New Roman" w:hAnsi="Times New Roman" w:eastAsia="方正小标宋_GBK" w:cs="Times New Roman"/>
          <w:bCs/>
          <w:sz w:val="40"/>
          <w:szCs w:val="40"/>
        </w:rPr>
        <w:t>的制定说明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方正仿宋_GBK" w:eastAsia="方正仿宋_GBK" w:cs="Times New Roman"/>
          <w:sz w:val="31"/>
          <w:szCs w:val="31"/>
        </w:rPr>
        <w:t>为推动节水工作的顺利进行，</w:t>
      </w:r>
      <w:r>
        <w:rPr>
          <w:rFonts w:hint="eastAsia" w:ascii="Times New Roman" w:hAnsi="方正仿宋_GBK" w:eastAsia="方正仿宋_GBK" w:cs="Times New Roman"/>
          <w:sz w:val="31"/>
          <w:szCs w:val="31"/>
          <w:lang w:eastAsia="zh-CN"/>
        </w:rPr>
        <w:t>我县</w:t>
      </w:r>
      <w:r>
        <w:rPr>
          <w:rFonts w:ascii="Times New Roman" w:hAnsi="方正仿宋_GBK" w:eastAsia="方正仿宋_GBK" w:cs="Times New Roman"/>
          <w:sz w:val="31"/>
          <w:szCs w:val="31"/>
        </w:rPr>
        <w:t>起草了《和硕县农业水价综合改革精准补贴和节水奖励细则</w:t>
      </w:r>
      <w:r>
        <w:rPr>
          <w:rFonts w:ascii="Times New Roman" w:hAnsi="方正仿宋_GBK" w:eastAsia="方正仿宋_GBK" w:cs="Times New Roman"/>
          <w:bCs/>
          <w:sz w:val="31"/>
          <w:szCs w:val="31"/>
        </w:rPr>
        <w:t>（试行）</w:t>
      </w:r>
      <w:r>
        <w:rPr>
          <w:rFonts w:ascii="Times New Roman" w:hAnsi="方正仿宋_GBK" w:eastAsia="方正仿宋_GBK" w:cs="Times New Roman"/>
          <w:sz w:val="31"/>
          <w:szCs w:val="31"/>
        </w:rPr>
        <w:t>》（以下简称《细则》）。现将有关情况说明如下：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/>
        <w:textAlignment w:val="auto"/>
        <w:rPr>
          <w:rFonts w:ascii="Times New Roman" w:hAnsi="Times New Roman" w:eastAsia="方正黑体_GBK" w:cs="Times New Roman"/>
          <w:sz w:val="31"/>
          <w:szCs w:val="31"/>
        </w:rPr>
      </w:pPr>
      <w:r>
        <w:rPr>
          <w:rFonts w:ascii="Times New Roman" w:hAnsi="Times New Roman" w:eastAsia="方正黑体_GBK" w:cs="Times New Roman"/>
          <w:sz w:val="31"/>
          <w:szCs w:val="31"/>
        </w:rPr>
        <w:t>制定背景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方正仿宋_GBK" w:eastAsia="方正仿宋_GBK" w:cs="Times New Roman"/>
          <w:sz w:val="31"/>
          <w:szCs w:val="31"/>
        </w:rPr>
        <w:t>近年来，水资源紧缺和水污染问题日益突出，为了提高水资源的利用效率和保护水环境，各地纷纷实施了节水政策和措施，精准补贴与节水奖励资金发放是其中重要的一项措施，旨在通过经济激励的方式推动广大农牧民和企业积极参与节水行动，实现水资源的合理利用和可持续发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/>
        <w:textAlignment w:val="auto"/>
        <w:rPr>
          <w:rFonts w:ascii="Times New Roman" w:hAnsi="Times New Roman" w:eastAsia="方正黑体_GBK" w:cs="Times New Roman"/>
          <w:sz w:val="31"/>
          <w:szCs w:val="31"/>
        </w:rPr>
      </w:pPr>
      <w:r>
        <w:rPr>
          <w:rFonts w:ascii="Times New Roman" w:hAnsi="Times New Roman" w:eastAsia="方正黑体_GBK" w:cs="Times New Roman"/>
          <w:sz w:val="31"/>
          <w:szCs w:val="31"/>
        </w:rPr>
        <w:t xml:space="preserve"> 制定依据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ascii="Times New Roman" w:hAnsi="Times New Roman" w:eastAsia="方正黑体_GBK" w:cs="Times New Roman"/>
          <w:sz w:val="31"/>
          <w:szCs w:val="31"/>
        </w:rPr>
      </w:pPr>
      <w:r>
        <w:rPr>
          <w:rFonts w:ascii="Times New Roman" w:hAnsi="方正仿宋_GBK" w:eastAsia="方正仿宋_GBK" w:cs="Times New Roman"/>
          <w:sz w:val="31"/>
          <w:szCs w:val="31"/>
        </w:rPr>
        <w:t>根据</w:t>
      </w:r>
      <w:r>
        <w:rPr>
          <w:rFonts w:ascii="Times New Roman" w:hAnsi="Times New Roman" w:eastAsia="方正仿宋_GBK" w:cs="Times New Roman"/>
          <w:sz w:val="31"/>
          <w:szCs w:val="31"/>
        </w:rPr>
        <w:t>《新疆维吾尔自治区农业水价综合改革精准补贴和节水奖励办法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（</w:t>
      </w:r>
      <w:r>
        <w:rPr>
          <w:rFonts w:ascii="Times New Roman" w:hAnsi="Times New Roman" w:eastAsia="方正仿宋_GBK" w:cs="Times New Roman"/>
          <w:sz w:val="31"/>
          <w:szCs w:val="31"/>
        </w:rPr>
        <w:t>试行</w:t>
      </w:r>
      <w:r>
        <w:rPr>
          <w:rFonts w:hint="eastAsia" w:ascii="Times New Roman" w:hAnsi="Times New Roman" w:eastAsia="方正仿宋_GBK" w:cs="Times New Roman"/>
          <w:sz w:val="31"/>
          <w:szCs w:val="31"/>
        </w:rPr>
        <w:t>）</w:t>
      </w:r>
      <w:r>
        <w:rPr>
          <w:rFonts w:ascii="Times New Roman" w:hAnsi="Times New Roman" w:eastAsia="方正仿宋_GBK" w:cs="Times New Roman"/>
          <w:sz w:val="31"/>
          <w:szCs w:val="31"/>
        </w:rPr>
        <w:t>》（新财规〔2021〕17号）及</w:t>
      </w: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>《关于严格执行&lt;巴音郭楞蒙古自治州和硕县用水总量控制方案&gt;的通知》（硕政办发〔2018〕66号），结合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</w:rPr>
        <w:t>本</w:t>
      </w: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>县实际，</w:t>
      </w:r>
      <w:r>
        <w:rPr>
          <w:rFonts w:ascii="Times New Roman" w:hAnsi="Times New Roman" w:eastAsia="方正仿宋_GBK" w:cs="Times New Roman"/>
          <w:sz w:val="31"/>
          <w:szCs w:val="31"/>
        </w:rPr>
        <w:t>制定办法。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/>
        <w:textAlignment w:val="auto"/>
        <w:rPr>
          <w:rFonts w:ascii="Times New Roman" w:hAnsi="Times New Roman" w:eastAsia="方正黑体_GBK" w:cs="Times New Roman"/>
          <w:sz w:val="31"/>
          <w:szCs w:val="31"/>
        </w:rPr>
      </w:pPr>
      <w:r>
        <w:rPr>
          <w:rFonts w:ascii="Times New Roman" w:hAnsi="Times New Roman" w:eastAsia="方正黑体_GBK" w:cs="Times New Roman"/>
          <w:sz w:val="31"/>
          <w:szCs w:val="31"/>
        </w:rPr>
        <w:t>《细则》的主要内容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 xml:space="preserve">细则共分6个部分，第一章是总则，讲述了《细则》 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</w:rPr>
        <w:t>制定的背景、文件依据及适用范围；第二章是精准补贴，讲述了精准补贴的补贴范围、标准、对象及程序；第三章是节水奖励，讲述了节水奖励的补贴范围、标准、对象及程序；第四章是解释了资金筹集方式；第五章是提出资金管理要求；第六章是附则，说明了</w:t>
      </w:r>
      <w:r>
        <w:rPr>
          <w:rFonts w:ascii="Times New Roman" w:hAnsi="Times New Roman" w:eastAsia="方正仿宋_GBK" w:cs="Times New Roman"/>
          <w:color w:val="000000"/>
          <w:sz w:val="31"/>
          <w:szCs w:val="31"/>
        </w:rPr>
        <w:t>《细则》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</w:rPr>
        <w:t>负责解释相关单位、执行日期及有效期。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Chars="0"/>
        <w:textAlignment w:val="auto"/>
        <w:rPr>
          <w:rFonts w:hint="eastAsia" w:ascii="Times New Roman" w:hAnsi="Times New Roman" w:eastAsia="方正黑体_GBK" w:cs="Times New Roman"/>
          <w:sz w:val="31"/>
          <w:szCs w:val="31"/>
        </w:rPr>
      </w:pPr>
      <w:r>
        <w:rPr>
          <w:rFonts w:hint="eastAsia" w:ascii="Times New Roman" w:hAnsi="Times New Roman" w:eastAsia="方正黑体_GBK" w:cs="Times New Roman"/>
          <w:sz w:val="31"/>
          <w:szCs w:val="31"/>
        </w:rPr>
        <w:t>影响评估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</w:rPr>
        <w:t>精准补贴与节水奖励资金的实施，将带来较为显著的经济效益和社会效益。首先，通过节约用水，可以降低水资源开发和供水成本，提高水资源利用效率。其次，通过补贴和奖励的激励作用，可以推动节水技术和设施的应用和推广，促进相关产业的发展。最后，节水行动的开展将减少水污染和水资源的过度开采，改善生态环境，提升人民群众的生活质量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firstLineChars="0"/>
        <w:textAlignment w:val="auto"/>
        <w:rPr>
          <w:rFonts w:ascii="Times New Roman" w:hAnsi="Times New Roman" w:eastAsia="方正黑体_GBK" w:cs="Times New Roman"/>
          <w:sz w:val="31"/>
          <w:szCs w:val="31"/>
        </w:rPr>
      </w:pPr>
      <w:r>
        <w:rPr>
          <w:rFonts w:ascii="Times New Roman" w:hAnsi="Times New Roman" w:eastAsia="方正黑体_GBK" w:cs="Times New Roman"/>
          <w:sz w:val="31"/>
          <w:szCs w:val="31"/>
        </w:rPr>
        <w:t>征求意见采纳情况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1"/>
          <w:szCs w:val="31"/>
        </w:rPr>
      </w:pPr>
      <w:r>
        <w:rPr>
          <w:rFonts w:ascii="Times New Roman" w:hAnsi="方正仿宋_GBK" w:eastAsia="方正仿宋_GBK" w:cs="Times New Roman"/>
          <w:sz w:val="31"/>
          <w:szCs w:val="31"/>
        </w:rPr>
        <w:t>《和硕县农业水价综合改革精准补贴和节水奖励实施细则》经和硕县财政局编制完成，</w:t>
      </w:r>
      <w:r>
        <w:rPr>
          <w:rFonts w:hint="eastAsia" w:ascii="Times New Roman" w:hAnsi="方正仿宋_GBK" w:eastAsia="方正仿宋_GBK" w:cs="Times New Roman"/>
          <w:sz w:val="31"/>
          <w:szCs w:val="31"/>
        </w:rPr>
        <w:t>征求水利局、农业农村局、发展和改革委员会及各乡镇意见建议情况下最终定稿。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20" w:firstLineChars="200"/>
        <w:jc w:val="both"/>
        <w:textAlignment w:val="auto"/>
        <w:rPr>
          <w:rFonts w:ascii="Times New Roman" w:hAnsi="Times New Roman" w:eastAsia="方正黑体_GBK" w:cs="Times New Roman"/>
          <w:sz w:val="31"/>
          <w:szCs w:val="31"/>
        </w:rPr>
      </w:pPr>
      <w:r>
        <w:rPr>
          <w:rFonts w:hint="eastAsia" w:ascii="Times New Roman" w:hAnsi="Times New Roman" w:eastAsia="方正黑体_GBK" w:cs="Times New Roman"/>
          <w:sz w:val="31"/>
          <w:szCs w:val="31"/>
        </w:rPr>
        <w:t>六、</w:t>
      </w:r>
      <w:r>
        <w:rPr>
          <w:rFonts w:ascii="Times New Roman" w:hAnsi="Times New Roman" w:eastAsia="方正黑体_GBK" w:cs="Times New Roman"/>
          <w:sz w:val="31"/>
          <w:szCs w:val="31"/>
        </w:rPr>
        <w:t>集体讨论决定情况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2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2023年11月16日，经县第十八届人民政府第22次常务会议研究通过。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340" w:firstLineChars="14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340" w:firstLineChars="14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firstLine="4340" w:firstLineChars="14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 xml:space="preserve">  和硕县人民政府办公室</w:t>
      </w:r>
    </w:p>
    <w:p>
      <w:pPr>
        <w:pStyle w:val="7"/>
        <w:adjustRightInd/>
        <w:snapToGrid/>
        <w:spacing w:line="560" w:lineRule="exact"/>
        <w:ind w:left="0" w:leftChars="0" w:firstLine="0" w:firstLineChars="0"/>
        <w:jc w:val="both"/>
        <w:rPr>
          <w:rFonts w:ascii="Times New Roman" w:hAnsi="Times New Roman" w:eastAsia="方正仿宋_GBK"/>
          <w:color w:val="000000"/>
          <w:sz w:val="31"/>
          <w:szCs w:val="31"/>
        </w:rPr>
      </w:pP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 xml:space="preserve">                                                             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2023年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color w:val="000000"/>
          <w:sz w:val="31"/>
          <w:szCs w:val="31"/>
          <w:lang w:val="en-US" w:eastAsia="zh-CN"/>
        </w:rPr>
        <w:t>日</w:t>
      </w:r>
    </w:p>
    <w:p>
      <w:pPr>
        <w:pStyle w:val="7"/>
        <w:adjustRightInd/>
        <w:snapToGrid/>
        <w:spacing w:line="560" w:lineRule="exact"/>
        <w:ind w:firstLine="5270" w:firstLineChars="1700"/>
        <w:jc w:val="both"/>
        <w:rPr>
          <w:rFonts w:ascii="Times New Roman" w:hAnsi="Times New Roman" w:eastAsia="方正仿宋_GBK"/>
          <w:color w:val="000000"/>
          <w:sz w:val="31"/>
          <w:szCs w:val="31"/>
        </w:rPr>
      </w:pPr>
    </w:p>
    <w:p>
      <w:pPr>
        <w:pStyle w:val="7"/>
        <w:adjustRightInd/>
        <w:snapToGrid/>
        <w:spacing w:line="560" w:lineRule="exact"/>
        <w:ind w:firstLine="5270" w:firstLineChars="1700"/>
        <w:jc w:val="both"/>
        <w:rPr>
          <w:rFonts w:ascii="Times New Roman" w:hAnsi="Times New Roman" w:eastAsia="方正仿宋_GBK"/>
          <w:color w:val="000000"/>
          <w:sz w:val="31"/>
          <w:szCs w:val="31"/>
        </w:rPr>
      </w:pPr>
    </w:p>
    <w:p>
      <w:pPr>
        <w:spacing w:after="0" w:line="560" w:lineRule="exact"/>
        <w:ind w:firstLine="5580" w:firstLineChars="1800"/>
        <w:jc w:val="both"/>
        <w:rPr>
          <w:rFonts w:ascii="Times New Roman" w:hAnsi="Times New Roman" w:eastAsia="方正仿宋_GBK" w:cs="Times New Roman"/>
          <w:sz w:val="31"/>
          <w:szCs w:val="31"/>
        </w:rPr>
      </w:pPr>
    </w:p>
    <w:sectPr>
      <w:pgSz w:w="11906" w:h="16838"/>
      <w:pgMar w:top="1871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+西文正文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61E01"/>
    <w:multiLevelType w:val="singleLevel"/>
    <w:tmpl w:val="82661E01"/>
    <w:lvl w:ilvl="0" w:tentative="0">
      <w:start w:val="1"/>
      <w:numFmt w:val="chineseCounting"/>
      <w:suff w:val="nothing"/>
      <w:lvlText w:val="%1、"/>
      <w:lvlJc w:val="left"/>
      <w:pPr>
        <w:ind w:left="1701"/>
      </w:pPr>
      <w:rPr>
        <w:rFonts w:hint="eastAsia"/>
      </w:rPr>
    </w:lvl>
  </w:abstractNum>
  <w:abstractNum w:abstractNumId="1">
    <w:nsid w:val="411E516F"/>
    <w:multiLevelType w:val="multilevel"/>
    <w:tmpl w:val="411E516F"/>
    <w:lvl w:ilvl="0" w:tentative="0">
      <w:start w:val="4"/>
      <w:numFmt w:val="japaneseCounting"/>
      <w:lvlText w:val="%1、"/>
      <w:lvlJc w:val="left"/>
      <w:pPr>
        <w:ind w:left="13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0" w:hanging="420"/>
      </w:pPr>
    </w:lvl>
    <w:lvl w:ilvl="2" w:tentative="0">
      <w:start w:val="1"/>
      <w:numFmt w:val="lowerRoman"/>
      <w:lvlText w:val="%3."/>
      <w:lvlJc w:val="right"/>
      <w:pPr>
        <w:ind w:left="1880" w:hanging="420"/>
      </w:pPr>
    </w:lvl>
    <w:lvl w:ilvl="3" w:tentative="0">
      <w:start w:val="1"/>
      <w:numFmt w:val="decimal"/>
      <w:lvlText w:val="%4."/>
      <w:lvlJc w:val="left"/>
      <w:pPr>
        <w:ind w:left="2300" w:hanging="420"/>
      </w:pPr>
    </w:lvl>
    <w:lvl w:ilvl="4" w:tentative="0">
      <w:start w:val="1"/>
      <w:numFmt w:val="lowerLetter"/>
      <w:lvlText w:val="%5)"/>
      <w:lvlJc w:val="left"/>
      <w:pPr>
        <w:ind w:left="2720" w:hanging="420"/>
      </w:pPr>
    </w:lvl>
    <w:lvl w:ilvl="5" w:tentative="0">
      <w:start w:val="1"/>
      <w:numFmt w:val="lowerRoman"/>
      <w:lvlText w:val="%6."/>
      <w:lvlJc w:val="right"/>
      <w:pPr>
        <w:ind w:left="3140" w:hanging="420"/>
      </w:pPr>
    </w:lvl>
    <w:lvl w:ilvl="6" w:tentative="0">
      <w:start w:val="1"/>
      <w:numFmt w:val="decimal"/>
      <w:lvlText w:val="%7."/>
      <w:lvlJc w:val="left"/>
      <w:pPr>
        <w:ind w:left="3560" w:hanging="420"/>
      </w:pPr>
    </w:lvl>
    <w:lvl w:ilvl="7" w:tentative="0">
      <w:start w:val="1"/>
      <w:numFmt w:val="lowerLetter"/>
      <w:lvlText w:val="%8)"/>
      <w:lvlJc w:val="left"/>
      <w:pPr>
        <w:ind w:left="3980" w:hanging="420"/>
      </w:pPr>
    </w:lvl>
    <w:lvl w:ilvl="8" w:tentative="0">
      <w:start w:val="1"/>
      <w:numFmt w:val="lowerRoman"/>
      <w:lvlText w:val="%9."/>
      <w:lvlJc w:val="right"/>
      <w:pPr>
        <w:ind w:left="44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C6509"/>
    <w:rsid w:val="001B53E2"/>
    <w:rsid w:val="002973D1"/>
    <w:rsid w:val="002A418E"/>
    <w:rsid w:val="002B0ACE"/>
    <w:rsid w:val="00323B43"/>
    <w:rsid w:val="003D37D8"/>
    <w:rsid w:val="00426133"/>
    <w:rsid w:val="004358AB"/>
    <w:rsid w:val="006C0717"/>
    <w:rsid w:val="006E2B21"/>
    <w:rsid w:val="007841A7"/>
    <w:rsid w:val="008B7726"/>
    <w:rsid w:val="00991C15"/>
    <w:rsid w:val="00A67010"/>
    <w:rsid w:val="00AA707D"/>
    <w:rsid w:val="00B605F7"/>
    <w:rsid w:val="00BC3D7E"/>
    <w:rsid w:val="00C54C15"/>
    <w:rsid w:val="00CA2F06"/>
    <w:rsid w:val="00D31D50"/>
    <w:rsid w:val="00DC2A98"/>
    <w:rsid w:val="00F42239"/>
    <w:rsid w:val="0DE461F7"/>
    <w:rsid w:val="4C1276CF"/>
    <w:rsid w:val="5A9D67C6"/>
    <w:rsid w:val="67DB9E8A"/>
    <w:rsid w:val="7B6BCFDC"/>
    <w:rsid w:val="7FEB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customStyle="1" w:styleId="7">
    <w:name w:val="vsbcontent_end"/>
    <w:basedOn w:val="1"/>
    <w:qFormat/>
    <w:uiPriority w:val="0"/>
    <w:pPr>
      <w:spacing w:after="0"/>
      <w:ind w:firstLine="420"/>
    </w:pPr>
    <w:rPr>
      <w:rFonts w:cs="Times New Roman"/>
      <w:sz w:val="21"/>
      <w:szCs w:val="21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740</Characters>
  <Lines>6</Lines>
  <Paragraphs>1</Paragraphs>
  <TotalTime>41</TotalTime>
  <ScaleCrop>false</ScaleCrop>
  <LinksUpToDate>false</LinksUpToDate>
  <CharactersWithSpaces>868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2023-11-24T04:45:00Z</dcterms:created>
  <dc:creator>Administrator</dc:creator>
  <cp:lastModifiedBy>user</cp:lastModifiedBy>
  <cp:lastPrinted>2023-12-05T16:42:26Z</cp:lastPrinted>
  <dcterms:modified xsi:type="dcterms:W3CDTF">2023-12-05T18:35:17Z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